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A95C6">
      <w:pPr>
        <w:pStyle w:val="6"/>
        <w:tabs>
          <w:tab w:val="left" w:pos="1260"/>
        </w:tabs>
        <w:jc w:val="center"/>
        <w:rPr>
          <w:rFonts w:hAnsi="宋体"/>
          <w:b/>
          <w:color w:val="auto"/>
          <w:spacing w:val="100"/>
          <w:w w:val="110"/>
          <w:sz w:val="48"/>
          <w:szCs w:val="48"/>
          <w:highlight w:val="none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br w:type="page"/>
      </w:r>
    </w:p>
    <w:p w14:paraId="372CB1C2">
      <w:pPr>
        <w:pStyle w:val="6"/>
        <w:tabs>
          <w:tab w:val="left" w:pos="1260"/>
        </w:tabs>
        <w:jc w:val="center"/>
        <w:rPr>
          <w:rFonts w:hAnsi="宋体"/>
          <w:b/>
          <w:color w:val="auto"/>
          <w:spacing w:val="100"/>
          <w:w w:val="110"/>
          <w:sz w:val="48"/>
          <w:szCs w:val="48"/>
          <w:highlight w:val="none"/>
        </w:rPr>
      </w:pPr>
    </w:p>
    <w:p w14:paraId="3C515F41">
      <w:pPr>
        <w:pStyle w:val="6"/>
        <w:tabs>
          <w:tab w:val="left" w:pos="1260"/>
        </w:tabs>
        <w:jc w:val="center"/>
        <w:rPr>
          <w:rFonts w:hAnsi="宋体"/>
          <w:b/>
          <w:color w:val="auto"/>
          <w:sz w:val="44"/>
          <w:szCs w:val="44"/>
          <w:highlight w:val="none"/>
        </w:rPr>
      </w:pPr>
    </w:p>
    <w:p w14:paraId="6483922D">
      <w:pPr>
        <w:pStyle w:val="6"/>
        <w:tabs>
          <w:tab w:val="left" w:pos="1260"/>
        </w:tabs>
        <w:jc w:val="center"/>
        <w:rPr>
          <w:rFonts w:hAnsi="宋体"/>
          <w:b/>
          <w:color w:val="auto"/>
          <w:sz w:val="44"/>
          <w:szCs w:val="44"/>
          <w:highlight w:val="none"/>
        </w:rPr>
      </w:pPr>
    </w:p>
    <w:p w14:paraId="67412961">
      <w:pPr>
        <w:pStyle w:val="6"/>
        <w:tabs>
          <w:tab w:val="left" w:pos="1260"/>
        </w:tabs>
        <w:spacing w:line="720" w:lineRule="auto"/>
        <w:jc w:val="center"/>
        <w:rPr>
          <w:rFonts w:hint="eastAsia" w:ascii="黑体" w:hAnsi="黑体" w:eastAsia="黑体" w:cs="黑体"/>
          <w:b/>
          <w:bCs/>
          <w:color w:val="auto"/>
          <w:spacing w:val="340"/>
          <w:kern w:val="44"/>
          <w:sz w:val="56"/>
          <w:szCs w:val="56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spacing w:val="340"/>
          <w:kern w:val="44"/>
          <w:sz w:val="56"/>
          <w:szCs w:val="56"/>
          <w:lang w:val="en-US" w:eastAsia="zh-CN" w:bidi="ar-SA"/>
        </w:rPr>
        <w:t>调研文件</w:t>
      </w:r>
    </w:p>
    <w:p w14:paraId="43F05E63">
      <w:pPr>
        <w:rPr>
          <w:rFonts w:hint="eastAsia"/>
          <w:lang w:val="en-US" w:eastAsia="zh-CN"/>
        </w:rPr>
      </w:pPr>
    </w:p>
    <w:p w14:paraId="5EF2105E">
      <w:pPr>
        <w:pStyle w:val="6"/>
        <w:tabs>
          <w:tab w:val="left" w:pos="1260"/>
        </w:tabs>
        <w:spacing w:line="720" w:lineRule="auto"/>
        <w:jc w:val="center"/>
        <w:rPr>
          <w:rFonts w:hint="eastAsia" w:hAnsi="宋体" w:cs="宋体"/>
          <w:b/>
          <w:color w:val="auto"/>
          <w:sz w:val="56"/>
          <w:szCs w:val="56"/>
        </w:rPr>
      </w:pPr>
      <w:r>
        <w:rPr>
          <w:rFonts w:hint="eastAsia" w:ascii="黑体" w:hAnsi="黑体" w:eastAsia="黑体" w:cs="黑体"/>
          <w:b/>
          <w:bCs/>
          <w:color w:val="auto"/>
          <w:kern w:val="44"/>
          <w:sz w:val="36"/>
          <w:szCs w:val="36"/>
          <w:lang w:val="en-US" w:eastAsia="zh-CN" w:bidi="ar-SA"/>
        </w:rPr>
        <w:t>（ □正本/ □副本）</w:t>
      </w:r>
    </w:p>
    <w:p w14:paraId="36B722B2"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 w14:paraId="024EDCF2"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 w14:paraId="031864C6">
      <w:pPr>
        <w:pStyle w:val="6"/>
        <w:ind w:firstLine="3470" w:firstLineChars="1440"/>
        <w:rPr>
          <w:rFonts w:hint="eastAsia" w:hAnsi="宋体" w:cs="宋体"/>
          <w:b/>
          <w:color w:val="auto"/>
          <w:sz w:val="24"/>
          <w:szCs w:val="24"/>
        </w:rPr>
      </w:pPr>
    </w:p>
    <w:p w14:paraId="7B879B07">
      <w:pPr>
        <w:pStyle w:val="6"/>
        <w:spacing w:line="360" w:lineRule="auto"/>
        <w:ind w:firstLine="1299" w:firstLineChars="539"/>
        <w:rPr>
          <w:rFonts w:hint="eastAsia" w:hAnsi="宋体" w:cs="宋体"/>
          <w:b/>
          <w:color w:val="auto"/>
          <w:sz w:val="24"/>
          <w:szCs w:val="24"/>
        </w:rPr>
      </w:pPr>
    </w:p>
    <w:p w14:paraId="51A64511">
      <w:pPr>
        <w:rPr>
          <w:rFonts w:hint="eastAsia" w:hAnsi="宋体" w:cs="宋体"/>
          <w:b/>
          <w:color w:val="auto"/>
          <w:sz w:val="24"/>
          <w:szCs w:val="24"/>
        </w:rPr>
      </w:pPr>
    </w:p>
    <w:p w14:paraId="46DD5422">
      <w:pPr>
        <w:pStyle w:val="3"/>
        <w:rPr>
          <w:rFonts w:hint="eastAsia" w:hAnsi="宋体" w:cs="宋体"/>
          <w:b/>
          <w:color w:val="auto"/>
          <w:sz w:val="24"/>
          <w:szCs w:val="24"/>
        </w:rPr>
      </w:pPr>
    </w:p>
    <w:p w14:paraId="3C8F8E4C">
      <w:pPr>
        <w:pStyle w:val="3"/>
        <w:rPr>
          <w:rFonts w:hint="eastAsia" w:hAnsi="宋体" w:cs="宋体"/>
          <w:b/>
          <w:color w:val="auto"/>
          <w:sz w:val="24"/>
          <w:szCs w:val="24"/>
        </w:rPr>
      </w:pPr>
    </w:p>
    <w:p w14:paraId="79DB561E"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lang w:val="en-US"/>
        </w:rPr>
      </w:pPr>
      <w:r>
        <w:rPr>
          <w:rFonts w:hint="eastAsia" w:cs="宋体"/>
          <w:b/>
          <w:color w:val="auto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项目编号：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</w:p>
    <w:p w14:paraId="43822751"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cs="宋体"/>
          <w:b/>
          <w:color w:val="auto"/>
          <w:sz w:val="28"/>
          <w:szCs w:val="28"/>
          <w:lang w:val="en-US" w:eastAsia="zh-CN"/>
        </w:rPr>
        <w:t>调研</w:t>
      </w:r>
      <w:r>
        <w:rPr>
          <w:rFonts w:hint="eastAsia" w:ascii="宋体" w:hAnsi="宋体" w:cs="宋体"/>
          <w:b/>
          <w:color w:val="auto"/>
          <w:sz w:val="28"/>
          <w:szCs w:val="28"/>
        </w:rPr>
        <w:t>项目名称：</w:t>
      </w:r>
      <w:r>
        <w:rPr>
          <w:rFonts w:hint="eastAsia" w:ascii="宋体" w:hAnsi="宋体" w:cs="宋体"/>
          <w:b/>
          <w:bCs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</w:t>
      </w:r>
    </w:p>
    <w:p w14:paraId="0191E1C5">
      <w:pPr>
        <w:pStyle w:val="4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名称（盖章）：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</w:t>
      </w:r>
    </w:p>
    <w:p w14:paraId="218330F3">
      <w:pPr>
        <w:pStyle w:val="4"/>
        <w:spacing w:line="360" w:lineRule="auto"/>
        <w:ind w:left="3219" w:leftChars="615" w:hanging="1928" w:hangingChars="686"/>
        <w:rPr>
          <w:rFonts w:hint="default" w:ascii="宋体" w:hAnsi="宋体" w:eastAsia="宋体" w:cs="宋体"/>
          <w:b/>
          <w:color w:val="auto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地址：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</w:t>
      </w:r>
    </w:p>
    <w:p w14:paraId="49A77B30">
      <w:pPr>
        <w:pStyle w:val="4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联 系 人：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</w:t>
      </w:r>
    </w:p>
    <w:p w14:paraId="2149C0FA">
      <w:pPr>
        <w:pStyle w:val="4"/>
        <w:spacing w:line="360" w:lineRule="auto"/>
        <w:ind w:left="3219" w:leftChars="615" w:hanging="1928" w:hangingChars="686"/>
        <w:rPr>
          <w:sz w:val="22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联系电话：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cs="宋体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</w:t>
      </w:r>
    </w:p>
    <w:p w14:paraId="6B55908A">
      <w:pP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 w14:paraId="2B86A20A">
      <w:pP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br w:type="page"/>
      </w:r>
    </w:p>
    <w:p w14:paraId="12F7FE9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jc w:val="center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t>省妇幼调研项目文件格式</w:t>
      </w:r>
    </w:p>
    <w:p w14:paraId="4D6FE55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jc w:val="center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bookmarkStart w:id="0" w:name="_GoBack"/>
      <w:bookmarkEnd w:id="0"/>
    </w:p>
    <w:p w14:paraId="4E64F76E">
      <w:pPr>
        <w:numPr>
          <w:ilvl w:val="0"/>
          <w:numId w:val="0"/>
        </w:numPr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注：</w:t>
      </w:r>
    </w:p>
    <w:p w14:paraId="252F72A4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请在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公告时限结束前</w:t>
      </w: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将调研文件的可编辑电子版和PDF盖章扫描件发送至报名邮箱，邮件名和文件名均为“公司名+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QYYQ</w:t>
      </w: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YNDY202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603</w:t>
      </w: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调研文件”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；</w:t>
      </w:r>
    </w:p>
    <w:p w14:paraId="691883B8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未要求提供的资料不做进调研文件里，能有补充资料，可通过电子邮件的方式发送；</w:t>
      </w:r>
    </w:p>
    <w:p w14:paraId="0F8214E0"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lang w:val="en-US" w:eastAsia="zh-CN"/>
        </w:rPr>
        <w:t>请供应商确认是否在广东省政府采购智慧云平台电子卖场（https://gdgpo.czt.gd.gov.cn/）注册为供应商且能承接清远的家具项目，如果没有注册，建议进行注册。</w:t>
      </w:r>
    </w:p>
    <w:p w14:paraId="6054A8E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 w14:paraId="5A384902">
      <w:pP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br w:type="page"/>
      </w:r>
    </w:p>
    <w:p w14:paraId="0B54C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一、公司基本情况</w:t>
      </w:r>
    </w:p>
    <w:p w14:paraId="1690C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1、公司简介（3页以内）</w:t>
      </w:r>
    </w:p>
    <w:p w14:paraId="044E1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2、公司</w:t>
      </w:r>
      <w:r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</w:rPr>
        <w:t>营业执照</w:t>
      </w:r>
    </w:p>
    <w:p w14:paraId="0452E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color w:val="auto"/>
          <w:sz w:val="28"/>
          <w:szCs w:val="28"/>
          <w:u w:val="none"/>
          <w:shd w:val="clear" w:color="auto" w:fill="FFFFFF"/>
          <w:lang w:val="en-US" w:eastAsia="zh-CN"/>
        </w:rPr>
        <w:t>3、公司近一年内任意一个月或若干个月的社保和纳税证明（建议各提供一张完税证明即可）</w:t>
      </w:r>
    </w:p>
    <w:p w14:paraId="570BF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二、同类型项目成交业绩</w:t>
      </w:r>
    </w:p>
    <w:tbl>
      <w:tblPr>
        <w:tblStyle w:val="9"/>
        <w:tblW w:w="5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3"/>
        <w:gridCol w:w="2578"/>
        <w:gridCol w:w="1770"/>
      </w:tblGrid>
      <w:tr w14:paraId="79C62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98E50C">
            <w:pPr>
              <w:spacing w:beforeLines="0" w:afterLines="0"/>
              <w:jc w:val="center"/>
              <w:rPr>
                <w:rFonts w:hint="default" w:ascii="微软雅黑" w:hAnsi="微软雅黑" w:eastAsia="微软雅黑" w:cs="微软雅黑"/>
                <w:sz w:val="28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项目/合同名称</w:t>
            </w: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A1D5EE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</w:rPr>
              <w:t>采购人</w:t>
            </w: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DEB5E2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</w:rPr>
              <w:t>成交</w:t>
            </w: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/合同签订</w:t>
            </w:r>
            <w:r>
              <w:rPr>
                <w:rFonts w:hint="eastAsia" w:ascii="微软雅黑" w:hAnsi="微软雅黑" w:eastAsia="微软雅黑" w:cs="微软雅黑"/>
                <w:sz w:val="28"/>
                <w:szCs w:val="24"/>
              </w:rPr>
              <w:t>时间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BB7204">
            <w:pPr>
              <w:spacing w:beforeLines="0" w:afterLines="0"/>
              <w:jc w:val="center"/>
              <w:rPr>
                <w:rFonts w:hint="default" w:ascii="微软雅黑" w:hAnsi="微软雅黑" w:eastAsia="微软雅黑" w:cs="微软雅黑"/>
                <w:sz w:val="28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4"/>
                <w:lang w:val="en-US" w:eastAsia="zh-CN"/>
              </w:rPr>
              <w:t>金额</w:t>
            </w:r>
          </w:p>
        </w:tc>
      </w:tr>
      <w:tr w14:paraId="5F209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018511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44CC00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AE3B42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1FDBC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  <w:tr w14:paraId="55216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A087F6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10CC5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1FB662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481ADB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  <w:tr w14:paraId="54F0F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B3B5C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35E148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5478CE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5176A5"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sz w:val="28"/>
                <w:szCs w:val="24"/>
              </w:rPr>
            </w:pPr>
          </w:p>
        </w:tc>
      </w:tr>
    </w:tbl>
    <w:p w14:paraId="1FB1BD69">
      <w:pPr>
        <w:spacing w:beforeLines="0" w:afterLines="0"/>
        <w:jc w:val="left"/>
        <w:rPr>
          <w:rFonts w:hint="eastAsia" w:ascii="微软雅黑" w:hAnsi="微软雅黑" w:eastAsia="微软雅黑" w:cs="微软雅黑"/>
          <w:b w:val="0"/>
          <w:bCs/>
          <w:sz w:val="22"/>
          <w:szCs w:val="28"/>
        </w:rPr>
      </w:pP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（注：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提供不超过6个业绩，请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在表格下方附上成交公告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或成交/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中标通知书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或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合同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  <w:lang w:val="en-US" w:eastAsia="zh-CN"/>
        </w:rPr>
        <w:t>关键页</w:t>
      </w:r>
      <w:r>
        <w:rPr>
          <w:rFonts w:hint="eastAsia" w:ascii="微软雅黑" w:hAnsi="微软雅黑" w:eastAsia="微软雅黑" w:cs="微软雅黑"/>
          <w:b w:val="0"/>
          <w:bCs/>
          <w:sz w:val="22"/>
          <w:szCs w:val="28"/>
        </w:rPr>
        <w:t>）</w:t>
      </w:r>
    </w:p>
    <w:p w14:paraId="066BC57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服务方案及售后方案（10页以内，注明货期和保修期）</w:t>
      </w:r>
    </w:p>
    <w:p w14:paraId="5B7595F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告知是否能完全响应用户需求，若为否，请详细说明不能响应的部分</w:t>
      </w:r>
    </w:p>
    <w:p w14:paraId="5BD814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四、项目总报价与明细报价</w:t>
      </w:r>
    </w:p>
    <w:p w14:paraId="31E67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Style w:val="11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</w:p>
    <w:p w14:paraId="7839FF60">
      <w:pPr>
        <w:pStyle w:val="8"/>
        <w:ind w:firstLine="402" w:firstLineChars="200"/>
        <w:rPr>
          <w:rFonts w:hint="default" w:ascii="宋体" w:hAnsi="宋体" w:cs="宋体"/>
          <w:b/>
          <w:bCs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DD5BB1"/>
    <w:multiLevelType w:val="singleLevel"/>
    <w:tmpl w:val="E6DD5BB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06AFE1C"/>
    <w:multiLevelType w:val="singleLevel"/>
    <w:tmpl w:val="706AFE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1NDVmY2E5M2E4Zjg1ZWM3OTQ2YzI2MTMyZjhjZjQifQ=="/>
  </w:docVars>
  <w:rsids>
    <w:rsidRoot w:val="00172A27"/>
    <w:rsid w:val="00D57CEC"/>
    <w:rsid w:val="05902CB8"/>
    <w:rsid w:val="08A92F85"/>
    <w:rsid w:val="0A3322FD"/>
    <w:rsid w:val="0E6011CF"/>
    <w:rsid w:val="0ED83552"/>
    <w:rsid w:val="0F341DE8"/>
    <w:rsid w:val="115D2F2E"/>
    <w:rsid w:val="17C9458D"/>
    <w:rsid w:val="186B52DD"/>
    <w:rsid w:val="1D131026"/>
    <w:rsid w:val="1E234B63"/>
    <w:rsid w:val="1F405517"/>
    <w:rsid w:val="29756CF0"/>
    <w:rsid w:val="2A5A40E8"/>
    <w:rsid w:val="2A8615DF"/>
    <w:rsid w:val="2BAD0AFD"/>
    <w:rsid w:val="2CEE7188"/>
    <w:rsid w:val="2E024DC8"/>
    <w:rsid w:val="2EA403CC"/>
    <w:rsid w:val="300D5526"/>
    <w:rsid w:val="302175A5"/>
    <w:rsid w:val="30FB03BB"/>
    <w:rsid w:val="31477098"/>
    <w:rsid w:val="3BE83B9F"/>
    <w:rsid w:val="3CAA0CC8"/>
    <w:rsid w:val="3DC37F74"/>
    <w:rsid w:val="49396554"/>
    <w:rsid w:val="4B1757D0"/>
    <w:rsid w:val="53FF2B7C"/>
    <w:rsid w:val="5F504FA9"/>
    <w:rsid w:val="60EE53A8"/>
    <w:rsid w:val="61AE0DB0"/>
    <w:rsid w:val="61CB73F0"/>
    <w:rsid w:val="62E5511D"/>
    <w:rsid w:val="63267C92"/>
    <w:rsid w:val="636B6109"/>
    <w:rsid w:val="64632CB3"/>
    <w:rsid w:val="66A51503"/>
    <w:rsid w:val="68EF5EF3"/>
    <w:rsid w:val="6BF43CC0"/>
    <w:rsid w:val="71E8714C"/>
    <w:rsid w:val="77A860B1"/>
    <w:rsid w:val="7AD3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0"/>
    <w:pPr>
      <w:keepNext/>
      <w:keepLines/>
      <w:pageBreakBefore/>
      <w:spacing w:before="340" w:beforeLines="0" w:after="330" w:afterLines="0" w:line="578" w:lineRule="auto"/>
      <w:textAlignment w:val="center"/>
      <w:outlineLvl w:val="0"/>
    </w:pPr>
    <w:rPr>
      <w:rFonts w:hint="default"/>
      <w:b/>
      <w:kern w:val="44"/>
      <w:sz w:val="4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 Indent"/>
    <w:basedOn w:val="1"/>
    <w:next w:val="5"/>
    <w:unhideWhenUsed/>
    <w:qFormat/>
    <w:uiPriority w:val="0"/>
    <w:pPr>
      <w:spacing w:after="120"/>
      <w:ind w:left="420" w:leftChars="200"/>
    </w:pPr>
  </w:style>
  <w:style w:type="paragraph" w:styleId="5">
    <w:name w:val="envelope return"/>
    <w:basedOn w:val="1"/>
    <w:unhideWhenUsed/>
    <w:qFormat/>
    <w:uiPriority w:val="99"/>
    <w:rPr>
      <w:rFonts w:ascii="Arial" w:hAnsi="Arial"/>
    </w:rPr>
  </w:style>
  <w:style w:type="paragraph" w:styleId="6">
    <w:name w:val="Plain Text"/>
    <w:basedOn w:val="1"/>
    <w:next w:val="1"/>
    <w:qFormat/>
    <w:uiPriority w:val="0"/>
    <w:rPr>
      <w:rFonts w:hAnsi="Courier New" w:cs="Times New Roman"/>
      <w:sz w:val="20"/>
      <w:szCs w:val="21"/>
    </w:rPr>
  </w:style>
  <w:style w:type="paragraph" w:styleId="7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0" w:afterLines="0"/>
      <w:jc w:val="center"/>
    </w:pPr>
    <w:rPr>
      <w:rFonts w:hint="default"/>
      <w:sz w:val="18"/>
      <w:szCs w:val="24"/>
    </w:rPr>
  </w:style>
  <w:style w:type="paragraph" w:styleId="8">
    <w:name w:val="Body Text 2"/>
    <w:basedOn w:val="1"/>
    <w:qFormat/>
    <w:uiPriority w:val="99"/>
    <w:pPr>
      <w:spacing w:after="120" w:line="480" w:lineRule="auto"/>
    </w:pPr>
    <w:rPr>
      <w:sz w:val="20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customStyle="1" w:styleId="12">
    <w:name w:val="表格文字"/>
    <w:basedOn w:val="13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paragraph" w:customStyle="1" w:styleId="13">
    <w:name w:val="表格文字（两侧对齐）"/>
    <w:basedOn w:val="1"/>
    <w:qFormat/>
    <w:uiPriority w:val="0"/>
    <w:pPr>
      <w:snapToGrid w:val="0"/>
    </w:pPr>
    <w:rPr>
      <w:rFonts w:ascii="Calibri" w:hAnsi="Calibri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515</Words>
  <Characters>559</Characters>
  <Lines>0</Lines>
  <Paragraphs>0</Paragraphs>
  <TotalTime>4</TotalTime>
  <ScaleCrop>false</ScaleCrop>
  <LinksUpToDate>false</LinksUpToDate>
  <CharactersWithSpaces>763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2022-02-11T07:46:00Z</dcterms:created>
  <dc:creator>李浩基</dc:creator>
  <cp:lastModifiedBy>嘉霖</cp:lastModifiedBy>
  <cp:lastPrinted>2022-11-02T02:30:00Z</cp:lastPrinted>
  <dcterms:modified xsi:type="dcterms:W3CDTF">2026-03-31T09:20:45Z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F6F4334EFBC14AD8917FEEF65F09E446_13</vt:lpwstr>
  </property>
  <property fmtid="{D5CDD505-2E9C-101B-9397-08002B2CF9AE}" pid="4" name="KSOTemplateDocerSaveRecord">
    <vt:lpwstr>eyJoZGlkIjoiZjc1NDVmY2E5M2E4Zjg1ZWM3OTQ2YzI2MTMyZjhjZjQiLCJ1c2VySWQiOiIzNDk4MzcyNjUifQ==</vt:lpwstr>
  </property>
</Properties>
</file>